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BF" w:rsidRPr="00F47A17" w:rsidRDefault="001C6ABF" w:rsidP="003C4D75">
      <w:pPr>
        <w:spacing w:after="0" w:line="240" w:lineRule="auto"/>
        <w:ind w:firstLine="709"/>
        <w:jc w:val="right"/>
        <w:rPr>
          <w:b/>
          <w:szCs w:val="24"/>
        </w:rPr>
      </w:pPr>
      <w:r w:rsidRPr="00F47A17">
        <w:rPr>
          <w:b/>
          <w:szCs w:val="24"/>
        </w:rPr>
        <w:t xml:space="preserve">Баранов А.А. </w:t>
      </w:r>
    </w:p>
    <w:p w:rsidR="001C6ABF" w:rsidRPr="00F47A17" w:rsidRDefault="001C6ABF" w:rsidP="003C4D75">
      <w:pPr>
        <w:spacing w:after="0" w:line="240" w:lineRule="auto"/>
        <w:ind w:firstLine="709"/>
        <w:jc w:val="right"/>
        <w:rPr>
          <w:szCs w:val="24"/>
        </w:rPr>
      </w:pPr>
      <w:r w:rsidRPr="00F47A17">
        <w:rPr>
          <w:szCs w:val="24"/>
        </w:rPr>
        <w:t>ФБОУ ВО «Удмуртский государственный университет»</w:t>
      </w:r>
    </w:p>
    <w:p w:rsidR="001C6ABF" w:rsidRPr="00F47A17" w:rsidRDefault="001C6ABF" w:rsidP="003C4D75">
      <w:pPr>
        <w:spacing w:after="0" w:line="240" w:lineRule="auto"/>
        <w:ind w:firstLine="709"/>
        <w:jc w:val="right"/>
        <w:rPr>
          <w:szCs w:val="24"/>
        </w:rPr>
      </w:pPr>
    </w:p>
    <w:p w:rsidR="001C6ABF" w:rsidRPr="00F47A17" w:rsidRDefault="001C6ABF" w:rsidP="00F47A17">
      <w:pPr>
        <w:spacing w:after="0" w:line="240" w:lineRule="auto"/>
        <w:ind w:firstLine="709"/>
        <w:jc w:val="center"/>
        <w:rPr>
          <w:b/>
          <w:szCs w:val="24"/>
        </w:rPr>
      </w:pPr>
      <w:r w:rsidRPr="00F47A17">
        <w:rPr>
          <w:b/>
          <w:szCs w:val="24"/>
        </w:rPr>
        <w:t>Социально-образовательная среда как стресс превентивная система старшеклассника</w:t>
      </w:r>
    </w:p>
    <w:p w:rsidR="001C6ABF" w:rsidRPr="00F47A17" w:rsidRDefault="001C6ABF" w:rsidP="003C4D75">
      <w:pPr>
        <w:spacing w:after="0" w:line="240" w:lineRule="auto"/>
        <w:ind w:firstLine="709"/>
        <w:jc w:val="both"/>
        <w:rPr>
          <w:szCs w:val="24"/>
        </w:rPr>
      </w:pPr>
    </w:p>
    <w:p w:rsidR="001C6ABF" w:rsidRPr="00F47A17" w:rsidRDefault="001C6ABF" w:rsidP="003C4D75">
      <w:pPr>
        <w:spacing w:after="0" w:line="240" w:lineRule="auto"/>
        <w:ind w:firstLine="709"/>
        <w:jc w:val="both"/>
        <w:rPr>
          <w:i/>
          <w:szCs w:val="24"/>
        </w:rPr>
      </w:pPr>
      <w:r w:rsidRPr="00F47A17">
        <w:rPr>
          <w:i/>
          <w:szCs w:val="24"/>
        </w:rPr>
        <w:t>Аннотация. Представлены результаты эмпирической проверки предположения о том, что психологическим службам образовательных организаций необходимо создавать такую социально-образовательную среду, которая смогла бы   оказать психолого-педагогическую поддержку не только ученикам, перешедшим в новую образовательную систему (учреждение СПО), но и учащимся, определившим для себя профильное обучение в рамках своей родной школы.</w:t>
      </w:r>
    </w:p>
    <w:p w:rsidR="001C6ABF" w:rsidRPr="00F47A17" w:rsidRDefault="001C6ABF" w:rsidP="003C4D75">
      <w:pPr>
        <w:spacing w:after="0" w:line="240" w:lineRule="auto"/>
        <w:ind w:firstLine="709"/>
        <w:jc w:val="both"/>
        <w:rPr>
          <w:i/>
          <w:szCs w:val="24"/>
        </w:rPr>
      </w:pPr>
    </w:p>
    <w:p w:rsidR="001C6ABF" w:rsidRPr="00F47A17" w:rsidRDefault="001C6ABF" w:rsidP="003C4D75">
      <w:pPr>
        <w:spacing w:after="0" w:line="240" w:lineRule="auto"/>
        <w:ind w:firstLine="709"/>
        <w:jc w:val="both"/>
        <w:rPr>
          <w:i/>
          <w:szCs w:val="24"/>
        </w:rPr>
      </w:pPr>
      <w:r w:rsidRPr="00F47A17">
        <w:rPr>
          <w:i/>
          <w:szCs w:val="24"/>
        </w:rPr>
        <w:t>Ключевые слова: социально-образовательная среда, стрессогенная образовательная ситуация, реактивная, личностная, школьная тревожность, стили совладания.</w:t>
      </w:r>
    </w:p>
    <w:p w:rsidR="001C6ABF" w:rsidRPr="00F47A17" w:rsidRDefault="001C6ABF" w:rsidP="003C4D75">
      <w:pPr>
        <w:spacing w:after="0" w:line="240" w:lineRule="auto"/>
        <w:ind w:firstLine="709"/>
        <w:jc w:val="both"/>
        <w:rPr>
          <w:i/>
          <w:szCs w:val="24"/>
        </w:rPr>
      </w:pPr>
    </w:p>
    <w:p w:rsidR="001C6ABF" w:rsidRPr="00F47A17" w:rsidRDefault="001C6ABF" w:rsidP="003C4D75">
      <w:pPr>
        <w:spacing w:after="0" w:line="240" w:lineRule="auto"/>
        <w:ind w:firstLine="709"/>
        <w:jc w:val="right"/>
        <w:rPr>
          <w:b/>
          <w:bCs/>
          <w:szCs w:val="24"/>
          <w:lang w:val="en-US"/>
        </w:rPr>
      </w:pPr>
      <w:r w:rsidRPr="00F47A17">
        <w:rPr>
          <w:b/>
          <w:bCs/>
          <w:szCs w:val="24"/>
          <w:lang w:val="en-US"/>
        </w:rPr>
        <w:t>Baranov A.A.</w:t>
      </w:r>
      <w:bookmarkStart w:id="0" w:name="_GoBack"/>
      <w:bookmarkEnd w:id="0"/>
    </w:p>
    <w:p w:rsidR="001C6ABF" w:rsidRPr="00F47A17" w:rsidRDefault="001C6ABF" w:rsidP="003C4D75">
      <w:pPr>
        <w:spacing w:after="0" w:line="240" w:lineRule="auto"/>
        <w:ind w:firstLine="709"/>
        <w:jc w:val="right"/>
        <w:rPr>
          <w:szCs w:val="24"/>
        </w:rPr>
      </w:pPr>
      <w:smartTag w:uri="urn:schemas-microsoft-com:office:smarttags" w:element="place">
        <w:smartTag w:uri="urn:schemas-microsoft-com:office:smarttags" w:element="PlaceName">
          <w:r w:rsidRPr="00F47A17">
            <w:rPr>
              <w:szCs w:val="24"/>
              <w:lang w:val="en-US"/>
            </w:rPr>
            <w:t>Udmurt</w:t>
          </w:r>
        </w:smartTag>
        <w:r w:rsidRPr="00F47A17">
          <w:rPr>
            <w:szCs w:val="24"/>
            <w:lang w:val="en-US"/>
          </w:rPr>
          <w:t xml:space="preserve"> </w:t>
        </w:r>
        <w:smartTag w:uri="urn:schemas-microsoft-com:office:smarttags" w:element="PlaceType">
          <w:r w:rsidRPr="00F47A17">
            <w:rPr>
              <w:szCs w:val="24"/>
              <w:lang w:val="en-US"/>
            </w:rPr>
            <w:t>State</w:t>
          </w:r>
        </w:smartTag>
        <w:r w:rsidRPr="00F47A17">
          <w:rPr>
            <w:szCs w:val="24"/>
            <w:lang w:val="en-US"/>
          </w:rPr>
          <w:t xml:space="preserve"> </w:t>
        </w:r>
        <w:smartTag w:uri="urn:schemas-microsoft-com:office:smarttags" w:element="PlaceType">
          <w:r w:rsidRPr="00F47A17">
            <w:rPr>
              <w:szCs w:val="24"/>
              <w:lang w:val="en-US"/>
            </w:rPr>
            <w:t>University</w:t>
          </w:r>
        </w:smartTag>
      </w:smartTag>
    </w:p>
    <w:p w:rsidR="001C6ABF" w:rsidRPr="00F47A17" w:rsidRDefault="001C6ABF" w:rsidP="00F47A17">
      <w:pPr>
        <w:spacing w:after="0" w:line="240" w:lineRule="auto"/>
        <w:ind w:firstLine="709"/>
        <w:jc w:val="center"/>
        <w:rPr>
          <w:b/>
          <w:szCs w:val="24"/>
          <w:lang w:val="en-US"/>
        </w:rPr>
      </w:pPr>
      <w:r w:rsidRPr="00F47A17">
        <w:rPr>
          <w:b/>
          <w:szCs w:val="24"/>
          <w:lang w:val="en-US"/>
        </w:rPr>
        <w:t>Socio-educational environment as a high school students’ stress preventive system</w:t>
      </w:r>
    </w:p>
    <w:p w:rsidR="001C6ABF" w:rsidRPr="00F47A17" w:rsidRDefault="001C6ABF" w:rsidP="003C4D75">
      <w:pPr>
        <w:spacing w:after="0" w:line="240" w:lineRule="auto"/>
        <w:ind w:firstLine="709"/>
        <w:jc w:val="right"/>
        <w:rPr>
          <w:szCs w:val="24"/>
          <w:lang w:val="en-US"/>
        </w:rPr>
      </w:pPr>
    </w:p>
    <w:p w:rsidR="001C6ABF" w:rsidRPr="00F47A17" w:rsidRDefault="001C6ABF" w:rsidP="003C4D75">
      <w:pPr>
        <w:spacing w:after="0" w:line="240" w:lineRule="auto"/>
        <w:ind w:firstLine="709"/>
        <w:rPr>
          <w:szCs w:val="24"/>
          <w:lang w:val="en-US"/>
        </w:rPr>
      </w:pPr>
      <w:r w:rsidRPr="00F47A17">
        <w:rPr>
          <w:szCs w:val="24"/>
          <w:lang w:val="en-US"/>
        </w:rPr>
        <w:t> </w:t>
      </w:r>
    </w:p>
    <w:p w:rsidR="001C6ABF" w:rsidRPr="00F47A17" w:rsidRDefault="001C6ABF" w:rsidP="007759AB">
      <w:pPr>
        <w:spacing w:after="0" w:line="240" w:lineRule="auto"/>
        <w:ind w:firstLine="709"/>
        <w:jc w:val="both"/>
        <w:rPr>
          <w:i/>
          <w:szCs w:val="24"/>
          <w:lang w:val="en-US"/>
        </w:rPr>
      </w:pPr>
      <w:r w:rsidRPr="00F47A17">
        <w:rPr>
          <w:i/>
          <w:szCs w:val="24"/>
          <w:lang w:val="en-US"/>
        </w:rPr>
        <w:t>Abstract. The results of empirical verification of the assumption that the psychological services of educational organizations need to create such a social and educational environment that could provide psychological and pedagogical support not only to students who have switched to a new educational system (the institution of ACT), but also to students who have identified the profile training.</w:t>
      </w:r>
    </w:p>
    <w:p w:rsidR="001C6ABF" w:rsidRPr="00F47A17" w:rsidRDefault="001C6ABF" w:rsidP="007759AB">
      <w:pPr>
        <w:spacing w:after="0" w:line="240" w:lineRule="auto"/>
        <w:ind w:firstLine="709"/>
        <w:jc w:val="both"/>
        <w:rPr>
          <w:i/>
          <w:szCs w:val="24"/>
          <w:lang w:val="en-US"/>
        </w:rPr>
      </w:pPr>
    </w:p>
    <w:p w:rsidR="001C6ABF" w:rsidRPr="00F47A17" w:rsidRDefault="001C6ABF" w:rsidP="007759AB">
      <w:pPr>
        <w:spacing w:after="0" w:line="240" w:lineRule="auto"/>
        <w:ind w:firstLine="709"/>
        <w:jc w:val="both"/>
        <w:rPr>
          <w:i/>
          <w:szCs w:val="24"/>
          <w:lang w:val="en-US"/>
        </w:rPr>
      </w:pPr>
      <w:r w:rsidRPr="00F47A17">
        <w:rPr>
          <w:i/>
          <w:szCs w:val="24"/>
          <w:lang w:val="en-US"/>
        </w:rPr>
        <w:t>Key words: social and educational environment; stressful educational situation; reactive, personal, school anxiety; styles of coping.</w:t>
      </w:r>
    </w:p>
    <w:p w:rsidR="001C6ABF" w:rsidRPr="00F47A17" w:rsidRDefault="001C6ABF" w:rsidP="003C4D75">
      <w:pPr>
        <w:spacing w:after="0" w:line="240" w:lineRule="auto"/>
        <w:ind w:firstLine="709"/>
        <w:jc w:val="both"/>
        <w:rPr>
          <w:szCs w:val="24"/>
          <w:lang w:val="en-US"/>
        </w:rPr>
      </w:pPr>
    </w:p>
    <w:p w:rsidR="001C6ABF" w:rsidRPr="00F47A17" w:rsidRDefault="001C6ABF" w:rsidP="003C4D75">
      <w:pPr>
        <w:spacing w:after="0" w:line="240" w:lineRule="auto"/>
        <w:ind w:firstLine="709"/>
        <w:jc w:val="both"/>
        <w:rPr>
          <w:szCs w:val="24"/>
          <w:lang w:val="en-US"/>
        </w:rPr>
      </w:pPr>
    </w:p>
    <w:p w:rsidR="001C6ABF" w:rsidRPr="00F47A17" w:rsidRDefault="001C6ABF" w:rsidP="003C4D75">
      <w:pPr>
        <w:spacing w:after="0" w:line="240" w:lineRule="auto"/>
        <w:ind w:firstLine="709"/>
        <w:jc w:val="both"/>
        <w:rPr>
          <w:szCs w:val="24"/>
          <w:lang w:val="en-US"/>
        </w:rPr>
      </w:pPr>
    </w:p>
    <w:p w:rsidR="001C6ABF" w:rsidRPr="00F47A17" w:rsidRDefault="001C6ABF" w:rsidP="0031341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F47A17">
        <w:t>В настоящее время, в связи с продолжающейся трансформацией общественных отношений, реформированием системы образования (тестирование, ЕГЭ, введение ФГОС и т.д.) увеличилось  число тревожных детей, отличающихся повышенным беспокойством, неуверенностью, эмоциональной неустойчивостью.  Устойчивой личностной характеристикой тревожность становится в подростковом возрасте, опосредованная особенностями формирующейся "Я-концепции", отношением к себе со стороны референтных лиц (сверстников, значимых взрослых) [3]. Старшеклассники наиболее остро в сравнении с предыдущим возрастным этапом ощущают на себе происходящие вокруг них трансформации [4]. Так как именно этот период времени преподносит им много испытаний (экзамены, выбор профессии и учебного заведения, новые социальные отношения и т.д.). В свою очередь и  бывшие школьники  (ровесники по возрасту ученикам 10-11 классов), поступившие на учебу  в  средние профессиональные образовательные учреждения, вынуждены ломать  многолетне отрабатываемый привычный рабочий стереотип жизнедеятельности (учебный и внеучебный), что также может способствовать  повышению нервно-психического напряжения и нередко приводит к формированию тревожноподобных состояний.</w:t>
      </w:r>
    </w:p>
    <w:p w:rsidR="001C6ABF" w:rsidRPr="00F47A17" w:rsidRDefault="001C6ABF" w:rsidP="0031341A">
      <w:pPr>
        <w:spacing w:after="0" w:line="240" w:lineRule="auto"/>
        <w:ind w:firstLine="709"/>
        <w:jc w:val="both"/>
        <w:rPr>
          <w:szCs w:val="24"/>
        </w:rPr>
      </w:pPr>
      <w:r w:rsidRPr="00F47A17">
        <w:rPr>
          <w:szCs w:val="24"/>
        </w:rPr>
        <w:t>Разнообразие  жизненных ситуаций, как и арсенал способов их разрешения, могут существенно меняться на протяжении всей жизненной траектории субъекта общения, познания и деятельности [2]. Совладение выполняет важную функцию регуляции тревожно-эмоциональных состояний. В свою очередь, наряду с интрапсихическми защитными от стресса механизмами и стилями совладания, существует и внешнеобусловленный ресурс копинга со стрессогенными ситуациями, заключающийся в поддерживающих личность межперсональных отношениях [5]. Вполне правомочно в качестве одного из таких  типов  рассматривать саму социально-психологическую среду образовательной организации, в которой и происходит взросление подрастающего поколения.</w:t>
      </w:r>
    </w:p>
    <w:p w:rsidR="001C6ABF" w:rsidRPr="00F47A17" w:rsidRDefault="001C6ABF" w:rsidP="0031341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F47A17">
        <w:t xml:space="preserve">В связи с вышеизложенным были выдвинуты следующие </w:t>
      </w:r>
      <w:r w:rsidRPr="00F47A17">
        <w:rPr>
          <w:b/>
        </w:rPr>
        <w:t>гипотезы</w:t>
      </w:r>
      <w:r w:rsidRPr="00F47A17">
        <w:t xml:space="preserve"> для последующей их эмпирической проверки:</w:t>
      </w:r>
    </w:p>
    <w:p w:rsidR="001C6ABF" w:rsidRPr="00F47A17" w:rsidRDefault="001C6ABF" w:rsidP="0031341A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color w:val="000000"/>
          <w:szCs w:val="24"/>
        </w:rPr>
      </w:pPr>
      <w:r w:rsidRPr="00F47A17">
        <w:rPr>
          <w:color w:val="000000"/>
          <w:szCs w:val="24"/>
        </w:rPr>
        <w:t>В условиях изменившейся ситуации, связанной с  переходом в новую социально-образовательную среду (систему СПО) уровень тревожности студентов первого курса будет выше, чем у их сверстников из общеобразовательной школы.</w:t>
      </w:r>
    </w:p>
    <w:p w:rsidR="001C6ABF" w:rsidRPr="00F47A17" w:rsidRDefault="001C6ABF" w:rsidP="0031341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color w:val="000000"/>
          <w:szCs w:val="24"/>
        </w:rPr>
      </w:pPr>
      <w:r w:rsidRPr="00F47A17">
        <w:rPr>
          <w:color w:val="000000"/>
          <w:szCs w:val="24"/>
        </w:rPr>
        <w:t xml:space="preserve">У подростков, обучающихся в обычном 10 классе общеобразовательной школы  уровень тревожности ниже, чем у их сверстников, обучающихся в профильном классе и первокурсников колледжа.  </w:t>
      </w:r>
    </w:p>
    <w:p w:rsidR="001C6ABF" w:rsidRPr="00F47A17" w:rsidRDefault="001C6ABF" w:rsidP="0031341A">
      <w:pPr>
        <w:spacing w:after="0" w:line="240" w:lineRule="auto"/>
        <w:ind w:firstLine="709"/>
        <w:jc w:val="both"/>
        <w:rPr>
          <w:szCs w:val="24"/>
        </w:rPr>
      </w:pPr>
      <w:r w:rsidRPr="00F47A17">
        <w:rPr>
          <w:b/>
          <w:color w:val="000000"/>
          <w:szCs w:val="24"/>
        </w:rPr>
        <w:t>Используемые методики:</w:t>
      </w:r>
      <w:r w:rsidRPr="00F47A17">
        <w:rPr>
          <w:bCs/>
          <w:szCs w:val="24"/>
        </w:rPr>
        <w:t xml:space="preserve"> тест школьной тревожности Филипса; </w:t>
      </w:r>
      <w:r w:rsidRPr="00F47A17">
        <w:rPr>
          <w:szCs w:val="24"/>
        </w:rPr>
        <w:t xml:space="preserve">методика диагностики самооценки тревожности Ч.Д. Спилбергера, Ю.Л. Ханина; </w:t>
      </w:r>
      <w:r w:rsidRPr="00F47A17">
        <w:rPr>
          <w:color w:val="000000"/>
          <w:szCs w:val="24"/>
        </w:rPr>
        <w:t xml:space="preserve">методика «Индикатор стратегий преодоления стресса» Д. Амирхана; методы математической обработки: </w:t>
      </w:r>
      <w:r w:rsidRPr="00F47A17">
        <w:rPr>
          <w:color w:val="000000"/>
          <w:szCs w:val="24"/>
          <w:lang w:val="en-US"/>
        </w:rPr>
        <w:t>U</w:t>
      </w:r>
      <w:r w:rsidRPr="00F47A17">
        <w:rPr>
          <w:color w:val="000000"/>
          <w:szCs w:val="24"/>
        </w:rPr>
        <w:t xml:space="preserve">-критерий Манна-Уитни, </w:t>
      </w:r>
      <w:r w:rsidRPr="00F47A17">
        <w:rPr>
          <w:color w:val="000000"/>
          <w:szCs w:val="24"/>
          <w:lang w:val="en-US"/>
        </w:rPr>
        <w:t>T</w:t>
      </w:r>
      <w:r w:rsidRPr="00F47A17">
        <w:rPr>
          <w:color w:val="000000"/>
          <w:szCs w:val="24"/>
        </w:rPr>
        <w:t>-критерий Вилкоксона</w:t>
      </w:r>
      <w:r w:rsidRPr="00F47A17">
        <w:rPr>
          <w:szCs w:val="24"/>
        </w:rPr>
        <w:t>.</w:t>
      </w:r>
    </w:p>
    <w:p w:rsidR="001C6ABF" w:rsidRPr="00F47A17" w:rsidRDefault="001C6ABF" w:rsidP="0031341A">
      <w:pPr>
        <w:spacing w:after="0" w:line="240" w:lineRule="auto"/>
        <w:ind w:firstLine="709"/>
        <w:jc w:val="both"/>
        <w:rPr>
          <w:szCs w:val="24"/>
        </w:rPr>
      </w:pPr>
      <w:r w:rsidRPr="00F47A17">
        <w:rPr>
          <w:szCs w:val="24"/>
        </w:rPr>
        <w:t>Респондентами выступили подростки в возрасте 15-16 лет: учащиеся профильного 10 класса  (22 человека) и десятиклассники, обучающиеся без профильной подготовки (22 человека) общеобразовательной школы, а также студенты 1 курса образовательного учреждения СПО (21 человек).</w:t>
      </w:r>
    </w:p>
    <w:p w:rsidR="001C6ABF" w:rsidRPr="00F47A17" w:rsidRDefault="001C6ABF" w:rsidP="0031341A">
      <w:pPr>
        <w:spacing w:after="0" w:line="240" w:lineRule="auto"/>
        <w:ind w:firstLine="709"/>
        <w:jc w:val="both"/>
        <w:rPr>
          <w:b/>
          <w:szCs w:val="24"/>
        </w:rPr>
      </w:pPr>
      <w:r w:rsidRPr="00F47A17">
        <w:rPr>
          <w:b/>
          <w:szCs w:val="24"/>
        </w:rPr>
        <w:t>Результаты исследования.</w:t>
      </w:r>
    </w:p>
    <w:p w:rsidR="001C6ABF" w:rsidRPr="00F47A17" w:rsidRDefault="001C6ABF" w:rsidP="0031341A">
      <w:pPr>
        <w:pStyle w:val="1"/>
        <w:spacing w:after="0" w:line="240" w:lineRule="auto"/>
        <w:ind w:left="0" w:right="-58" w:firstLine="709"/>
        <w:jc w:val="both"/>
        <w:rPr>
          <w:rFonts w:ascii="Times New Roman" w:hAnsi="Times New Roman"/>
          <w:sz w:val="24"/>
          <w:szCs w:val="24"/>
        </w:rPr>
      </w:pPr>
      <w:r w:rsidRPr="00F47A17">
        <w:rPr>
          <w:rFonts w:ascii="Times New Roman" w:hAnsi="Times New Roman"/>
          <w:sz w:val="24"/>
          <w:szCs w:val="24"/>
        </w:rPr>
        <w:t>Проведенное исследование показало, что имеются особенности в проявлении реактивной, личностной и школьной тревожности среди подростков, обучающихся в учреждениях разного типа. Так среди учеников 10 непрофильного класса, не находящихся в состоянии адаптации к новым условиям обучения, не выявлено подростков, проявляющих повышенный или высокий уровень общей школьной тревожности. Также обнаруживается, что им присущ более низкий уровень по всем стресс-показателям в сравнении с обучающимися, находящимися в состоянии адаптации к новым условиям обучения.</w:t>
      </w:r>
    </w:p>
    <w:p w:rsidR="001C6ABF" w:rsidRPr="00F47A17" w:rsidRDefault="001C6ABF" w:rsidP="0031341A">
      <w:pPr>
        <w:pStyle w:val="1"/>
        <w:spacing w:after="0" w:line="240" w:lineRule="auto"/>
        <w:ind w:left="0" w:right="-58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47A17">
        <w:rPr>
          <w:rFonts w:ascii="Times New Roman" w:hAnsi="Times New Roman"/>
          <w:sz w:val="24"/>
          <w:szCs w:val="24"/>
          <w:lang w:eastAsia="en-US"/>
        </w:rPr>
        <w:t>Результаты сравнения по копинг-стратегиям (по методике Д. Амирхана) обучающихся, свидетельствуют о том, что наблюдаются разнообразные отличия в проявлении копинг-стратегий во всех группах, но наиболее значимые различия наблюдаются межу учащимися профильного класса и студенческой группы в сравнении с учениками беспрофильной подготовки в отношении стратегии поиска социальной поддержки. То есть наиболее высока потребность в поддержке со стороны социума у обучающихся, вошедших в новую учебно-воспитательную среду.</w:t>
      </w:r>
    </w:p>
    <w:p w:rsidR="001C6ABF" w:rsidRPr="00F47A17" w:rsidRDefault="001C6ABF" w:rsidP="0031341A">
      <w:pPr>
        <w:pStyle w:val="1"/>
        <w:spacing w:after="0" w:line="240" w:lineRule="auto"/>
        <w:ind w:left="0" w:right="-58" w:firstLine="709"/>
        <w:jc w:val="both"/>
        <w:rPr>
          <w:rFonts w:ascii="Times New Roman" w:hAnsi="Times New Roman"/>
          <w:sz w:val="24"/>
          <w:szCs w:val="24"/>
        </w:rPr>
      </w:pPr>
      <w:r w:rsidRPr="00F47A17">
        <w:rPr>
          <w:rFonts w:ascii="Times New Roman" w:hAnsi="Times New Roman"/>
          <w:sz w:val="24"/>
          <w:szCs w:val="24"/>
        </w:rPr>
        <w:t>Таким образом, результаты исследования подтверждают необходимость учета в работе психологических служб образовательной организации адаптационного этапа в процессе вхождения обучающегося в новые, высоко стрессогенные для него условия жизнедеятельности [1], в том числе и для лиц, выбравших для себя профильный класс в рамках своей школы. При этом необходимо создать такую социально-образовательую среду, в которой старший подросток, оказавшийся в стрессогенной ситуации,  может найти необходимую психолого-педагогическую поддержку.</w:t>
      </w:r>
    </w:p>
    <w:p w:rsidR="001C6ABF" w:rsidRDefault="001C6ABF" w:rsidP="0031341A">
      <w:pPr>
        <w:pStyle w:val="1"/>
        <w:spacing w:after="0" w:line="240" w:lineRule="auto"/>
        <w:ind w:left="0" w:right="-58" w:firstLine="709"/>
        <w:jc w:val="both"/>
        <w:rPr>
          <w:rFonts w:ascii="Times New Roman" w:hAnsi="Times New Roman"/>
          <w:sz w:val="24"/>
          <w:szCs w:val="24"/>
        </w:rPr>
      </w:pPr>
    </w:p>
    <w:p w:rsidR="001C6ABF" w:rsidRPr="00F47A17" w:rsidRDefault="001C6ABF" w:rsidP="0031341A">
      <w:pPr>
        <w:pStyle w:val="1"/>
        <w:spacing w:after="0" w:line="240" w:lineRule="auto"/>
        <w:ind w:left="0" w:right="-5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</w:t>
      </w:r>
    </w:p>
    <w:p w:rsidR="001C6ABF" w:rsidRDefault="001C6ABF" w:rsidP="0031341A">
      <w:pPr>
        <w:pStyle w:val="1"/>
        <w:spacing w:after="0" w:line="240" w:lineRule="auto"/>
        <w:ind w:left="0" w:right="-58" w:firstLine="709"/>
        <w:jc w:val="both"/>
        <w:rPr>
          <w:rFonts w:ascii="Times New Roman" w:hAnsi="Times New Roman"/>
          <w:sz w:val="24"/>
          <w:szCs w:val="24"/>
        </w:rPr>
      </w:pPr>
    </w:p>
    <w:p w:rsidR="001C6ABF" w:rsidRPr="00F47A17" w:rsidRDefault="001C6ABF" w:rsidP="0031341A">
      <w:pPr>
        <w:pStyle w:val="1"/>
        <w:spacing w:after="0" w:line="240" w:lineRule="auto"/>
        <w:ind w:left="0" w:right="-58" w:firstLine="709"/>
        <w:jc w:val="both"/>
        <w:rPr>
          <w:rFonts w:ascii="Times New Roman" w:hAnsi="Times New Roman"/>
          <w:sz w:val="24"/>
          <w:szCs w:val="24"/>
        </w:rPr>
      </w:pPr>
      <w:r w:rsidRPr="00F47A17">
        <w:rPr>
          <w:rFonts w:ascii="Times New Roman" w:hAnsi="Times New Roman"/>
          <w:sz w:val="24"/>
          <w:szCs w:val="24"/>
        </w:rPr>
        <w:t xml:space="preserve">1.Дубровина И.В.  Психологическая служба в современном образовании. Рабочая книга. СПб, «Питер». </w:t>
      </w:r>
      <w:smartTag w:uri="urn:schemas-microsoft-com:office:smarttags" w:element="metricconverter">
        <w:smartTagPr>
          <w:attr w:name="ProductID" w:val="2009 г"/>
        </w:smartTagPr>
        <w:r w:rsidRPr="00F47A17">
          <w:rPr>
            <w:rFonts w:ascii="Times New Roman" w:hAnsi="Times New Roman"/>
            <w:sz w:val="24"/>
            <w:szCs w:val="24"/>
          </w:rPr>
          <w:t>2009 г</w:t>
        </w:r>
      </w:smartTag>
      <w:r w:rsidRPr="00F47A17">
        <w:rPr>
          <w:rFonts w:ascii="Times New Roman" w:hAnsi="Times New Roman"/>
          <w:sz w:val="24"/>
          <w:szCs w:val="24"/>
        </w:rPr>
        <w:t>. - 400 с.</w:t>
      </w:r>
    </w:p>
    <w:p w:rsidR="001C6ABF" w:rsidRPr="00F47A17" w:rsidRDefault="001C6ABF" w:rsidP="0031341A">
      <w:pPr>
        <w:pStyle w:val="1"/>
        <w:spacing w:after="0" w:line="240" w:lineRule="auto"/>
        <w:ind w:left="0" w:right="-58" w:firstLine="709"/>
        <w:jc w:val="both"/>
        <w:rPr>
          <w:rFonts w:ascii="Times New Roman" w:hAnsi="Times New Roman"/>
          <w:sz w:val="24"/>
          <w:szCs w:val="24"/>
        </w:rPr>
      </w:pPr>
      <w:r w:rsidRPr="00F47A17">
        <w:rPr>
          <w:rFonts w:ascii="Times New Roman" w:hAnsi="Times New Roman"/>
          <w:sz w:val="24"/>
          <w:szCs w:val="24"/>
        </w:rPr>
        <w:t>2.Крюкова, Т. Л. Возрастные и кросскультурные различия в стратегиях совладающего поведения / Т. Л. Крюкова // Психологический журнал. – 2005. - № 2. – С.5-16.</w:t>
      </w:r>
    </w:p>
    <w:p w:rsidR="001C6ABF" w:rsidRPr="00F47A17" w:rsidRDefault="001C6ABF" w:rsidP="0031341A">
      <w:pPr>
        <w:pStyle w:val="1"/>
        <w:spacing w:after="0" w:line="240" w:lineRule="auto"/>
        <w:ind w:left="0" w:right="-5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7A17">
        <w:rPr>
          <w:rFonts w:ascii="Times New Roman" w:hAnsi="Times New Roman"/>
          <w:sz w:val="24"/>
          <w:szCs w:val="24"/>
        </w:rPr>
        <w:t>3.</w:t>
      </w:r>
      <w:r w:rsidRPr="00F47A17">
        <w:rPr>
          <w:rFonts w:ascii="Times New Roman" w:hAnsi="Times New Roman"/>
          <w:color w:val="000000"/>
          <w:sz w:val="24"/>
          <w:szCs w:val="24"/>
        </w:rPr>
        <w:t>Прихожан А.М. Тревожность у детей и подросков: психологическая природа и возрастная динамика. М., 2000.</w:t>
      </w:r>
    </w:p>
    <w:p w:rsidR="001C6ABF" w:rsidRPr="00F47A17" w:rsidRDefault="001C6ABF" w:rsidP="0031341A">
      <w:pPr>
        <w:pStyle w:val="1"/>
        <w:spacing w:after="0" w:line="240" w:lineRule="auto"/>
        <w:ind w:left="0" w:right="-58" w:firstLine="709"/>
        <w:jc w:val="both"/>
        <w:rPr>
          <w:rFonts w:ascii="Times New Roman" w:hAnsi="Times New Roman"/>
          <w:sz w:val="24"/>
          <w:szCs w:val="24"/>
        </w:rPr>
      </w:pPr>
      <w:r w:rsidRPr="00F47A17">
        <w:rPr>
          <w:rFonts w:ascii="Times New Roman" w:hAnsi="Times New Roman"/>
          <w:color w:val="000000"/>
          <w:sz w:val="24"/>
          <w:szCs w:val="24"/>
        </w:rPr>
        <w:t>4.</w:t>
      </w:r>
      <w:r w:rsidRPr="00F47A17">
        <w:rPr>
          <w:rFonts w:ascii="Times New Roman" w:hAnsi="Times New Roman"/>
          <w:sz w:val="24"/>
          <w:szCs w:val="24"/>
        </w:rPr>
        <w:t>Реан, А. А. Подросток и семейное воспитание / А. А. Реан. – М.: Академия, 2001. – 460 с.</w:t>
      </w:r>
    </w:p>
    <w:p w:rsidR="001C6ABF" w:rsidRPr="00F47A17" w:rsidRDefault="001C6ABF" w:rsidP="0031341A">
      <w:pPr>
        <w:pStyle w:val="1"/>
        <w:spacing w:after="0" w:line="240" w:lineRule="auto"/>
        <w:ind w:left="0" w:right="-58" w:firstLine="709"/>
        <w:jc w:val="both"/>
        <w:rPr>
          <w:rFonts w:ascii="Times New Roman" w:hAnsi="Times New Roman"/>
          <w:sz w:val="24"/>
          <w:szCs w:val="24"/>
        </w:rPr>
      </w:pPr>
      <w:r w:rsidRPr="00F47A17">
        <w:rPr>
          <w:rFonts w:ascii="Times New Roman" w:hAnsi="Times New Roman"/>
          <w:sz w:val="24"/>
          <w:szCs w:val="24"/>
        </w:rPr>
        <w:t>5.Туманова, Е. Н. Помощь подростку в кризисной ситуации жизни / Е. Н. Туманова. – Саратов, 2002. – 110 с.</w:t>
      </w:r>
    </w:p>
    <w:p w:rsidR="001C6ABF" w:rsidRPr="00F47A17" w:rsidRDefault="001C6ABF" w:rsidP="0031341A">
      <w:pPr>
        <w:pStyle w:val="1"/>
        <w:spacing w:after="0" w:line="240" w:lineRule="auto"/>
        <w:ind w:right="-58" w:firstLine="709"/>
        <w:jc w:val="both"/>
        <w:rPr>
          <w:rFonts w:ascii="Times New Roman" w:hAnsi="Times New Roman"/>
          <w:sz w:val="24"/>
          <w:szCs w:val="24"/>
        </w:rPr>
      </w:pPr>
    </w:p>
    <w:p w:rsidR="001C6ABF" w:rsidRPr="00F47A17" w:rsidRDefault="001C6ABF" w:rsidP="0031341A">
      <w:pPr>
        <w:pStyle w:val="1"/>
        <w:spacing w:after="0" w:line="240" w:lineRule="auto"/>
        <w:ind w:right="-58" w:firstLine="709"/>
        <w:jc w:val="both"/>
        <w:rPr>
          <w:rFonts w:ascii="Times New Roman" w:hAnsi="Times New Roman"/>
          <w:sz w:val="24"/>
          <w:szCs w:val="24"/>
        </w:rPr>
      </w:pPr>
    </w:p>
    <w:p w:rsidR="001C6ABF" w:rsidRPr="00F47A17" w:rsidRDefault="001C6ABF" w:rsidP="0031341A">
      <w:pPr>
        <w:pStyle w:val="1"/>
        <w:spacing w:after="0" w:line="240" w:lineRule="auto"/>
        <w:ind w:left="0" w:right="-58" w:firstLine="709"/>
        <w:jc w:val="both"/>
        <w:rPr>
          <w:rFonts w:ascii="Times New Roman" w:hAnsi="Times New Roman"/>
          <w:sz w:val="24"/>
          <w:szCs w:val="24"/>
        </w:rPr>
      </w:pPr>
    </w:p>
    <w:p w:rsidR="001C6ABF" w:rsidRPr="00F47A17" w:rsidRDefault="001C6ABF" w:rsidP="0031341A">
      <w:pPr>
        <w:spacing w:after="0" w:line="240" w:lineRule="auto"/>
        <w:ind w:firstLine="709"/>
        <w:jc w:val="both"/>
        <w:rPr>
          <w:szCs w:val="24"/>
        </w:rPr>
      </w:pPr>
    </w:p>
    <w:p w:rsidR="001C6ABF" w:rsidRPr="00F47A17" w:rsidRDefault="001C6ABF" w:rsidP="0031341A">
      <w:pPr>
        <w:spacing w:after="0" w:line="240" w:lineRule="auto"/>
        <w:ind w:firstLine="709"/>
        <w:rPr>
          <w:szCs w:val="24"/>
        </w:rPr>
      </w:pPr>
    </w:p>
    <w:sectPr w:rsidR="001C6ABF" w:rsidRPr="00F47A17" w:rsidSect="003134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A13CE"/>
    <w:multiLevelType w:val="hybridMultilevel"/>
    <w:tmpl w:val="608AF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8C5075"/>
    <w:multiLevelType w:val="multilevel"/>
    <w:tmpl w:val="0792E5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FCB1920"/>
    <w:multiLevelType w:val="hybridMultilevel"/>
    <w:tmpl w:val="2B8CE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0F770CC"/>
    <w:multiLevelType w:val="hybridMultilevel"/>
    <w:tmpl w:val="2556C6F4"/>
    <w:lvl w:ilvl="0" w:tplc="67FA64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D42"/>
    <w:rsid w:val="00061C8C"/>
    <w:rsid w:val="000B5D2C"/>
    <w:rsid w:val="00100682"/>
    <w:rsid w:val="00185303"/>
    <w:rsid w:val="001C6ABF"/>
    <w:rsid w:val="00243A56"/>
    <w:rsid w:val="002E4EDC"/>
    <w:rsid w:val="0031341A"/>
    <w:rsid w:val="00340CAF"/>
    <w:rsid w:val="00394CA6"/>
    <w:rsid w:val="003A730A"/>
    <w:rsid w:val="003C2C68"/>
    <w:rsid w:val="003C4D75"/>
    <w:rsid w:val="004370E2"/>
    <w:rsid w:val="004F70AD"/>
    <w:rsid w:val="005505E1"/>
    <w:rsid w:val="006B6E13"/>
    <w:rsid w:val="007759AB"/>
    <w:rsid w:val="007B1D42"/>
    <w:rsid w:val="007D09E0"/>
    <w:rsid w:val="008A576F"/>
    <w:rsid w:val="00930AFE"/>
    <w:rsid w:val="00971F57"/>
    <w:rsid w:val="00975212"/>
    <w:rsid w:val="009E6631"/>
    <w:rsid w:val="00A559B8"/>
    <w:rsid w:val="00B30F69"/>
    <w:rsid w:val="00B76584"/>
    <w:rsid w:val="00B925FC"/>
    <w:rsid w:val="00C369B4"/>
    <w:rsid w:val="00C8678E"/>
    <w:rsid w:val="00C91C5E"/>
    <w:rsid w:val="00D15733"/>
    <w:rsid w:val="00E13BC4"/>
    <w:rsid w:val="00EF2AAC"/>
    <w:rsid w:val="00F4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A56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7521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D15733"/>
    <w:pPr>
      <w:ind w:left="720"/>
      <w:contextualSpacing/>
    </w:pPr>
    <w:rPr>
      <w:rFonts w:ascii="Calibri" w:eastAsia="Times New Roman" w:hAnsi="Calibri"/>
      <w:sz w:val="22"/>
      <w:lang w:eastAsia="ru-RU"/>
    </w:rPr>
  </w:style>
  <w:style w:type="character" w:styleId="Hyperlink">
    <w:name w:val="Hyperlink"/>
    <w:basedOn w:val="DefaultParagraphFont"/>
    <w:uiPriority w:val="99"/>
    <w:rsid w:val="00EF2AA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187</TotalTime>
  <Pages>3</Pages>
  <Words>978</Words>
  <Characters>5581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baranov</cp:lastModifiedBy>
  <cp:revision>23</cp:revision>
  <dcterms:created xsi:type="dcterms:W3CDTF">2018-03-11T09:14:00Z</dcterms:created>
  <dcterms:modified xsi:type="dcterms:W3CDTF">2018-03-12T05:11:00Z</dcterms:modified>
</cp:coreProperties>
</file>